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F27FD" w:rsidP="00887834" w14:paraId="5DD5F304" w14:textId="67EE69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467CB8">
        <w:rPr>
          <w:rFonts w:ascii="Times New Roman" w:eastAsia="Times New Roman" w:hAnsi="Times New Roman" w:cs="Times New Roman"/>
          <w:sz w:val="24"/>
          <w:szCs w:val="24"/>
          <w:lang w:eastAsia="ru-RU"/>
        </w:rPr>
        <w:t>2487</w:t>
      </w:r>
      <w:r w:rsidRPr="00AF27FD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AF27FD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F27FD" w:rsidR="004D7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27FD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AF27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67CB8" w:rsidP="004D76EB" w14:paraId="15E8746D" w14:textId="21F0B6D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7FD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67CB8" w:rsidR="00467CB8">
        <w:rPr>
          <w:rFonts w:ascii="Times New Roman" w:hAnsi="Times New Roman" w:cs="Times New Roman"/>
          <w:bCs/>
          <w:sz w:val="24"/>
          <w:szCs w:val="24"/>
        </w:rPr>
        <w:t>86MS0043-01-2024-003145-17</w:t>
      </w:r>
    </w:p>
    <w:p w:rsidR="00AF27FD" w:rsidRPr="0077408F" w:rsidP="00AF27FD" w14:paraId="6702D3DE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F27FD" w:rsidRPr="0077408F" w:rsidP="00AF27FD" w14:paraId="7286E08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467CB8" w:rsidP="00467CB8" w14:paraId="16B82521" w14:textId="77777777">
      <w:pPr>
        <w:pStyle w:val="BodyTextIndent"/>
        <w:ind w:firstLine="540"/>
        <w:rPr>
          <w:sz w:val="26"/>
          <w:szCs w:val="26"/>
        </w:rPr>
      </w:pPr>
    </w:p>
    <w:p w:rsidR="00887834" w:rsidRPr="003715E4" w:rsidP="00467CB8" w14:paraId="2268D6D2" w14:textId="543F2D42">
      <w:pPr>
        <w:pStyle w:val="BodyTextIndent"/>
        <w:ind w:firstLine="54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4E431A">
        <w:rPr>
          <w:sz w:val="26"/>
          <w:szCs w:val="26"/>
        </w:rPr>
        <w:t xml:space="preserve">                   </w:t>
      </w:r>
      <w:r w:rsidR="00467CB8">
        <w:rPr>
          <w:sz w:val="26"/>
          <w:szCs w:val="26"/>
        </w:rPr>
        <w:t>12 апреля</w:t>
      </w:r>
      <w:r w:rsidR="004E431A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887834" w:rsidRPr="003715E4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715E4" w:rsidP="004D76EB" w14:paraId="0FF3D539" w14:textId="3DAC6283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467CB8">
        <w:rPr>
          <w:rFonts w:ascii="Times New Roman" w:hAnsi="Times New Roman" w:cs="Times New Roman"/>
          <w:sz w:val="26"/>
          <w:szCs w:val="26"/>
        </w:rPr>
        <w:t>3</w:t>
      </w:r>
      <w:r w:rsidRPr="003715E4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467CB8">
        <w:rPr>
          <w:rFonts w:ascii="Times New Roman" w:hAnsi="Times New Roman" w:cs="Times New Roman"/>
          <w:sz w:val="26"/>
          <w:szCs w:val="26"/>
        </w:rPr>
        <w:t>Дурдело Е.В.</w:t>
      </w:r>
      <w:r w:rsidRPr="003715E4" w:rsidR="004D76EB">
        <w:rPr>
          <w:rFonts w:ascii="Times New Roman" w:hAnsi="Times New Roman" w:cs="Times New Roman"/>
          <w:sz w:val="26"/>
          <w:szCs w:val="26"/>
        </w:rPr>
        <w:t>,</w:t>
      </w:r>
    </w:p>
    <w:p w:rsidR="00674F64" w:rsidP="004D76EB" w14:paraId="18479DE9" w14:textId="15D635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467CB8">
        <w:rPr>
          <w:rFonts w:ascii="Times New Roman" w:hAnsi="Times New Roman" w:cs="Times New Roman"/>
          <w:sz w:val="26"/>
          <w:szCs w:val="26"/>
        </w:rPr>
        <w:t>Богачевой К.А.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67CB8" w:rsidRPr="00467CB8" w:rsidP="00467CB8" w14:paraId="30768018" w14:textId="55CC14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«Городские электрические сети»</w:t>
      </w:r>
      <w:r w:rsidR="005D4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исковом заявлении просил о рассмотрении дела в отсутствие истца)</w:t>
      </w:r>
      <w:r w:rsidRP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Аксенова В.А.</w:t>
      </w:r>
      <w:r w:rsidR="005D4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(извещался надлежащим образом)</w:t>
      </w:r>
      <w:r w:rsidRP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67CB8" w:rsidRPr="00467CB8" w:rsidP="00467CB8" w14:paraId="3972C559" w14:textId="2698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АО </w:t>
      </w:r>
      <w:r w:rsidRPr="00467CB8">
        <w:rPr>
          <w:rFonts w:ascii="Times New Roman" w:hAnsi="Times New Roman" w:cs="Times New Roman"/>
          <w:sz w:val="26"/>
          <w:szCs w:val="26"/>
        </w:rPr>
        <w:t>«Городские электрические сети»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Аксенову Вячеславу Анатольевичу</w:t>
      </w:r>
      <w:r w:rsidR="00AF27FD">
        <w:rPr>
          <w:rFonts w:ascii="Times New Roman" w:hAnsi="Times New Roman" w:cs="Times New Roman"/>
          <w:sz w:val="26"/>
          <w:szCs w:val="26"/>
        </w:rPr>
        <w:t xml:space="preserve"> </w:t>
      </w:r>
      <w:r w:rsidRPr="00467CB8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Pr="00467CB8">
        <w:rPr>
          <w:rFonts w:ascii="Times New Roman" w:hAnsi="Times New Roman" w:cs="Times New Roman"/>
          <w:sz w:val="26"/>
          <w:szCs w:val="26"/>
        </w:rPr>
        <w:t>задолженности по оплате коммунальных услуг,</w:t>
      </w:r>
    </w:p>
    <w:p w:rsidR="00A20D07" w:rsidRPr="003715E4" w:rsidP="00467CB8" w14:paraId="65F08DDC" w14:textId="0309B6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B8">
        <w:rPr>
          <w:rFonts w:ascii="Times New Roman" w:hAnsi="Times New Roman" w:cs="Times New Roman"/>
          <w:sz w:val="26"/>
          <w:szCs w:val="26"/>
        </w:rPr>
        <w:t>Руководствуясь ст.ст. 194-199 ГПК РФ, мировой судья</w:t>
      </w: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97024A" w:rsidP="00717150" w14:paraId="3F7C446D" w14:textId="6C04886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«Городские электрические сети» к Аксенову Вячеславу Анатольевичу о взыскании задолженности по оплате коммунальных услуг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97024A" w:rsidR="004E4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97024A" w:rsidP="00717150" w14:paraId="1D59D49A" w14:textId="49FADC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97024A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CB8" w:rsidR="00467CB8">
        <w:rPr>
          <w:rFonts w:ascii="Times New Roman" w:hAnsi="Times New Roman" w:cs="Times New Roman"/>
          <w:sz w:val="26"/>
          <w:szCs w:val="26"/>
        </w:rPr>
        <w:t>Аксенов</w:t>
      </w:r>
      <w:r w:rsidR="00467CB8">
        <w:rPr>
          <w:rFonts w:ascii="Times New Roman" w:hAnsi="Times New Roman" w:cs="Times New Roman"/>
          <w:sz w:val="26"/>
          <w:szCs w:val="26"/>
        </w:rPr>
        <w:t>а</w:t>
      </w:r>
      <w:r w:rsidRPr="00467CB8" w:rsidR="00467CB8">
        <w:rPr>
          <w:rFonts w:ascii="Times New Roman" w:hAnsi="Times New Roman" w:cs="Times New Roman"/>
          <w:sz w:val="26"/>
          <w:szCs w:val="26"/>
        </w:rPr>
        <w:t xml:space="preserve"> Вячеслав</w:t>
      </w:r>
      <w:r w:rsidR="00467CB8">
        <w:rPr>
          <w:rFonts w:ascii="Times New Roman" w:hAnsi="Times New Roman" w:cs="Times New Roman"/>
          <w:sz w:val="26"/>
          <w:szCs w:val="26"/>
        </w:rPr>
        <w:t>а</w:t>
      </w:r>
      <w:r w:rsidRPr="00467CB8" w:rsidR="00467CB8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467CB8">
        <w:rPr>
          <w:rFonts w:ascii="Times New Roman" w:hAnsi="Times New Roman" w:cs="Times New Roman"/>
          <w:sz w:val="26"/>
          <w:szCs w:val="26"/>
        </w:rPr>
        <w:t>а</w:t>
      </w:r>
      <w:r w:rsidRPr="00467CB8" w:rsidR="00467CB8">
        <w:rPr>
          <w:rFonts w:ascii="Times New Roman" w:hAnsi="Times New Roman" w:cs="Times New Roman"/>
          <w:sz w:val="26"/>
          <w:szCs w:val="26"/>
        </w:rPr>
        <w:t xml:space="preserve"> 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25485F">
        <w:rPr>
          <w:rFonts w:ascii="Times New Roman" w:hAnsi="Times New Roman" w:cs="Times New Roman"/>
          <w:sz w:val="26"/>
          <w:szCs w:val="26"/>
        </w:rPr>
        <w:t>****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АО «Городские электрические сети» (ИНН 8603004190) задолженность по коммунальным услугам отопление по жилому помещению, расположенному по адресу: Ханты-Мансийский автономный округ – Югра, ул. </w:t>
      </w:r>
      <w:r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Мира, д. 16, кв. 41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период с </w:t>
      </w:r>
      <w:r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02.12.2019 по 28.02.2022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17389,39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 в размере </w:t>
      </w:r>
      <w:r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8010,78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государственной пошлины в размере </w:t>
      </w:r>
      <w:r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962,01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судебные расходы на оплату почтовых расходов в размере </w:t>
      </w:r>
      <w:r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>302,44</w:t>
      </w:r>
      <w:r w:rsidRPr="00467CB8" w:rsidR="00467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97024A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17150" w:rsidRPr="0097024A" w:rsidP="00717150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97024A" w:rsidP="00717150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лица, 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участвующие в деле, их представители присутствовали в судебном заседании;</w:t>
      </w:r>
    </w:p>
    <w:p w:rsidR="00717150" w:rsidRPr="0097024A" w:rsidP="00717150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97024A" w:rsidP="00717150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97024A" w:rsidP="00717150" w14:paraId="13A2043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мирового судью судебного участка №</w:t>
      </w:r>
      <w:r w:rsidRPr="0097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города окружного значения Нижневартовска.</w:t>
      </w:r>
    </w:p>
    <w:p w:rsidR="00C903CE" w:rsidRPr="003715E4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275" w:rsidRPr="003715E4" w:rsidP="006D7E63" w14:paraId="7E6B83EA" w14:textId="0C1F31E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3715E4" w:rsidR="00930338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930338">
        <w:rPr>
          <w:rFonts w:ascii="Times New Roman" w:hAnsi="Times New Roman" w:cs="Times New Roman"/>
          <w:sz w:val="26"/>
          <w:szCs w:val="26"/>
        </w:rPr>
        <w:tab/>
      </w:r>
      <w:r w:rsidRPr="003715E4" w:rsidR="006D7E63">
        <w:rPr>
          <w:rFonts w:ascii="Times New Roman" w:hAnsi="Times New Roman" w:cs="Times New Roman"/>
          <w:sz w:val="26"/>
          <w:szCs w:val="26"/>
        </w:rPr>
        <w:tab/>
      </w:r>
      <w:r w:rsidR="005D4053">
        <w:rPr>
          <w:rFonts w:ascii="Times New Roman" w:hAnsi="Times New Roman" w:cs="Times New Roman"/>
          <w:sz w:val="26"/>
          <w:szCs w:val="26"/>
        </w:rPr>
        <w:t xml:space="preserve">Е.В. Дурдело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40D1F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5485F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67CB8"/>
    <w:rsid w:val="00496F3C"/>
    <w:rsid w:val="004D76EB"/>
    <w:rsid w:val="004E431A"/>
    <w:rsid w:val="004F4651"/>
    <w:rsid w:val="00535632"/>
    <w:rsid w:val="00543F53"/>
    <w:rsid w:val="0059186C"/>
    <w:rsid w:val="005923DA"/>
    <w:rsid w:val="005B4B25"/>
    <w:rsid w:val="005D4053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7408F"/>
    <w:rsid w:val="00812847"/>
    <w:rsid w:val="00817800"/>
    <w:rsid w:val="00820CED"/>
    <w:rsid w:val="008355C5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0338"/>
    <w:rsid w:val="00955AD5"/>
    <w:rsid w:val="0097024A"/>
    <w:rsid w:val="00976025"/>
    <w:rsid w:val="009827DB"/>
    <w:rsid w:val="009A60DF"/>
    <w:rsid w:val="009D6210"/>
    <w:rsid w:val="009D6402"/>
    <w:rsid w:val="00A20D07"/>
    <w:rsid w:val="00A418F6"/>
    <w:rsid w:val="00A46275"/>
    <w:rsid w:val="00A9369E"/>
    <w:rsid w:val="00AD3D3B"/>
    <w:rsid w:val="00AF27FD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